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1639" w14:textId="54C168EA" w:rsidR="00ED6688" w:rsidRDefault="00ED6688" w:rsidP="00E60182">
      <w:pPr>
        <w:rPr>
          <w:b/>
          <w:color w:val="C00000"/>
          <w:sz w:val="28"/>
          <w:szCs w:val="28"/>
          <w:highlight w:val="yellow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E2BB8B" wp14:editId="0741718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14732" cy="228600"/>
            <wp:effectExtent l="0" t="0" r="508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3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7350C" w14:textId="6D9D9402" w:rsidR="00ED6688" w:rsidRPr="00E60E6B" w:rsidRDefault="00ED6688" w:rsidP="00E6018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E60E6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Annual CMS Required Medicare Individual Plan Sales Compliance Training P&amp;B Only – </w:t>
      </w:r>
      <w:r w:rsidR="00EA183B">
        <w:rPr>
          <w:b/>
          <w:sz w:val="24"/>
          <w:szCs w:val="24"/>
        </w:rPr>
        <w:t>Integrity Individual</w:t>
      </w:r>
    </w:p>
    <w:p w14:paraId="2BE769ED" w14:textId="0CBB0211" w:rsidR="00E60182" w:rsidRDefault="00E60182" w:rsidP="00E60182">
      <w:pPr>
        <w:rPr>
          <w:b/>
          <w:color w:val="C00000"/>
          <w:sz w:val="28"/>
          <w:szCs w:val="28"/>
        </w:rPr>
      </w:pPr>
      <w:r w:rsidRPr="002E4C30">
        <w:rPr>
          <w:b/>
          <w:color w:val="C00000"/>
          <w:sz w:val="28"/>
          <w:szCs w:val="28"/>
          <w:highlight w:val="yellow"/>
        </w:rPr>
        <w:t>Access Granted Individual Benefit Training Only</w:t>
      </w:r>
      <w:r w:rsidRPr="00746902">
        <w:rPr>
          <w:b/>
          <w:color w:val="C00000"/>
          <w:sz w:val="28"/>
          <w:szCs w:val="28"/>
          <w:highlight w:val="yellow"/>
        </w:rPr>
        <w:t xml:space="preserve">, </w:t>
      </w:r>
      <w:r w:rsidR="00EA183B">
        <w:rPr>
          <w:b/>
          <w:color w:val="C00000"/>
          <w:sz w:val="28"/>
          <w:szCs w:val="28"/>
          <w:highlight w:val="yellow"/>
        </w:rPr>
        <w:t xml:space="preserve">Integrity Individual </w:t>
      </w:r>
      <w:r w:rsidRPr="002E4C30">
        <w:rPr>
          <w:b/>
          <w:color w:val="C00000"/>
          <w:sz w:val="28"/>
          <w:szCs w:val="28"/>
          <w:highlight w:val="yellow"/>
        </w:rPr>
        <w:t xml:space="preserve">ID Code </w:t>
      </w:r>
      <w:r w:rsidR="007B0732">
        <w:rPr>
          <w:b/>
          <w:color w:val="C00000"/>
          <w:sz w:val="28"/>
          <w:szCs w:val="28"/>
          <w:highlight w:val="yellow"/>
        </w:rPr>
        <w:t xml:space="preserve">- </w:t>
      </w:r>
      <w:r w:rsidR="007B0732" w:rsidRPr="007B0732">
        <w:rPr>
          <w:b/>
          <w:color w:val="C00000"/>
          <w:sz w:val="28"/>
          <w:szCs w:val="28"/>
          <w:highlight w:val="yellow"/>
        </w:rPr>
        <w:t>KPINT2862</w:t>
      </w:r>
    </w:p>
    <w:p w14:paraId="5026359C" w14:textId="77777777" w:rsidR="00E60182" w:rsidRDefault="00E60182" w:rsidP="00E60182">
      <w:pPr>
        <w:rPr>
          <w:b/>
          <w:sz w:val="24"/>
          <w:szCs w:val="24"/>
        </w:rPr>
      </w:pPr>
    </w:p>
    <w:p w14:paraId="52C731A9" w14:textId="77777777" w:rsidR="00ED6688" w:rsidRPr="005C4525" w:rsidRDefault="00ED6688" w:rsidP="00ED6688">
      <w:pPr>
        <w:rPr>
          <w:rFonts w:ascii="Arial" w:hAnsi="Arial" w:cs="Arial"/>
          <w:sz w:val="20"/>
          <w:szCs w:val="20"/>
        </w:rPr>
      </w:pPr>
      <w:bookmarkStart w:id="0" w:name="_Hlk110498719"/>
      <w:bookmarkStart w:id="1" w:name="_Hlk110582146"/>
      <w:r w:rsidRPr="005C4525">
        <w:rPr>
          <w:rFonts w:ascii="Arial" w:hAnsi="Arial" w:cs="Arial"/>
          <w:sz w:val="20"/>
          <w:szCs w:val="20"/>
        </w:rPr>
        <w:t>Hello,</w:t>
      </w:r>
    </w:p>
    <w:p w14:paraId="42569D63" w14:textId="5EA78F4D" w:rsidR="00ED6688" w:rsidRDefault="00E60E6B" w:rsidP="00ED66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interest in selling KP Medicare Products and Services. We are pleased to announce that we are, once again, providing</w:t>
      </w:r>
      <w:r w:rsidRPr="00A63EB2">
        <w:rPr>
          <w:rFonts w:ascii="Arial" w:hAnsi="Arial" w:cs="Arial"/>
          <w:sz w:val="20"/>
          <w:szCs w:val="20"/>
        </w:rPr>
        <w:t xml:space="preserve"> the</w:t>
      </w:r>
      <w:r w:rsidR="00ED6688" w:rsidRPr="005C4525">
        <w:rPr>
          <w:rFonts w:ascii="Arial" w:hAnsi="Arial" w:cs="Arial"/>
          <w:sz w:val="20"/>
          <w:szCs w:val="20"/>
        </w:rPr>
        <w:t xml:space="preserve"> Annual CMS Required Individual Medicare Sales Training</w:t>
      </w:r>
      <w:r>
        <w:rPr>
          <w:rFonts w:ascii="Arial" w:hAnsi="Arial" w:cs="Arial"/>
          <w:sz w:val="20"/>
          <w:szCs w:val="20"/>
        </w:rPr>
        <w:t>. This course will allow you to be eligible t</w:t>
      </w:r>
      <w:r w:rsidR="00ED6688" w:rsidRPr="005C4525">
        <w:rPr>
          <w:rFonts w:ascii="Arial" w:hAnsi="Arial" w:cs="Arial"/>
          <w:sz w:val="20"/>
          <w:szCs w:val="20"/>
        </w:rPr>
        <w:t xml:space="preserve">o market or sell individual </w:t>
      </w:r>
      <w:r w:rsidR="00ED6688">
        <w:rPr>
          <w:rFonts w:ascii="Arial" w:hAnsi="Arial" w:cs="Arial"/>
          <w:sz w:val="20"/>
          <w:szCs w:val="20"/>
        </w:rPr>
        <w:t xml:space="preserve">Kaiser Permanente </w:t>
      </w:r>
      <w:r w:rsidR="00ED6688" w:rsidRPr="005C4525">
        <w:rPr>
          <w:rFonts w:ascii="Arial" w:hAnsi="Arial" w:cs="Arial"/>
          <w:sz w:val="20"/>
          <w:szCs w:val="20"/>
        </w:rPr>
        <w:t xml:space="preserve">Medicare Advantage products during the </w:t>
      </w:r>
      <w:r w:rsidR="00ED6688" w:rsidRPr="004A764A">
        <w:rPr>
          <w:rFonts w:ascii="Arial" w:hAnsi="Arial" w:cs="Arial"/>
          <w:b/>
          <w:bCs/>
          <w:sz w:val="20"/>
          <w:szCs w:val="20"/>
        </w:rPr>
        <w:t>202</w:t>
      </w:r>
      <w:r w:rsidR="004A764A" w:rsidRPr="004A764A">
        <w:rPr>
          <w:rFonts w:ascii="Arial" w:hAnsi="Arial" w:cs="Arial"/>
          <w:b/>
          <w:bCs/>
          <w:sz w:val="20"/>
          <w:szCs w:val="20"/>
        </w:rPr>
        <w:t>4</w:t>
      </w:r>
      <w:r w:rsidR="004A764A">
        <w:rPr>
          <w:rFonts w:ascii="Arial" w:hAnsi="Arial" w:cs="Arial"/>
          <w:sz w:val="20"/>
          <w:szCs w:val="20"/>
        </w:rPr>
        <w:t xml:space="preserve"> </w:t>
      </w:r>
      <w:r w:rsidR="00ED6688">
        <w:rPr>
          <w:rFonts w:ascii="Arial" w:hAnsi="Arial" w:cs="Arial"/>
          <w:sz w:val="20"/>
          <w:szCs w:val="20"/>
        </w:rPr>
        <w:t>sales period.</w:t>
      </w:r>
    </w:p>
    <w:p w14:paraId="0D780643" w14:textId="77A43D5E" w:rsidR="00EE1761" w:rsidRDefault="00EE1761" w:rsidP="00EE1761">
      <w:pPr>
        <w:rPr>
          <w:rFonts w:ascii="Arial" w:hAnsi="Arial" w:cs="Arial"/>
          <w:b/>
          <w:sz w:val="20"/>
          <w:szCs w:val="20"/>
        </w:rPr>
      </w:pPr>
      <w:bookmarkStart w:id="2" w:name="_Hlk110582164"/>
      <w:bookmarkEnd w:id="0"/>
      <w:bookmarkEnd w:id="1"/>
      <w:r>
        <w:rPr>
          <w:rFonts w:ascii="Arial" w:hAnsi="Arial" w:cs="Arial"/>
          <w:sz w:val="20"/>
          <w:szCs w:val="20"/>
        </w:rPr>
        <w:t xml:space="preserve">Please be aware that you will need to upload your </w:t>
      </w:r>
      <w:r w:rsidRPr="00E708C8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10ED">
        <w:rPr>
          <w:rFonts w:ascii="Arial" w:hAnsi="Arial" w:cs="Arial"/>
          <w:b/>
          <w:sz w:val="20"/>
          <w:szCs w:val="20"/>
        </w:rPr>
        <w:t>CMS Compliance training</w:t>
      </w:r>
      <w:r>
        <w:rPr>
          <w:rFonts w:ascii="Arial" w:hAnsi="Arial" w:cs="Arial"/>
          <w:b/>
          <w:sz w:val="20"/>
          <w:szCs w:val="20"/>
        </w:rPr>
        <w:t xml:space="preserve"> certificate (AHIP or Core equivalent).</w:t>
      </w:r>
      <w:r w:rsidR="003744EA">
        <w:rPr>
          <w:rFonts w:ascii="Arial" w:hAnsi="Arial" w:cs="Arial"/>
          <w:b/>
          <w:sz w:val="20"/>
          <w:szCs w:val="20"/>
        </w:rPr>
        <w:t xml:space="preserve">  </w:t>
      </w:r>
      <w:r w:rsidR="003744EA">
        <w:rPr>
          <w:rFonts w:ascii="Arial" w:hAnsi="Arial" w:cs="Arial"/>
          <w:bCs/>
          <w:sz w:val="20"/>
          <w:szCs w:val="20"/>
        </w:rPr>
        <w:t>We always strongly encourage agents to complete training by</w:t>
      </w:r>
      <w:r w:rsidRPr="00E60E6B">
        <w:rPr>
          <w:rFonts w:ascii="Arial" w:hAnsi="Arial" w:cs="Arial"/>
          <w:bCs/>
          <w:sz w:val="20"/>
          <w:szCs w:val="20"/>
        </w:rPr>
        <w:t xml:space="preserve"> </w:t>
      </w:r>
      <w:r w:rsidR="007B0732">
        <w:rPr>
          <w:rFonts w:ascii="Arial" w:hAnsi="Arial" w:cs="Arial"/>
          <w:b/>
          <w:sz w:val="20"/>
          <w:szCs w:val="20"/>
        </w:rPr>
        <w:t>October 1, 2023.</w:t>
      </w:r>
    </w:p>
    <w:p w14:paraId="5094FCD3" w14:textId="77777777" w:rsidR="00EE1761" w:rsidRDefault="00EE1761" w:rsidP="00EE17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follow the steps below: </w:t>
      </w:r>
    </w:p>
    <w:p w14:paraId="7EB4053D" w14:textId="77777777" w:rsidR="00EE1761" w:rsidRDefault="00EE1761" w:rsidP="00EE176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F34E6">
        <w:rPr>
          <w:rFonts w:ascii="Arial" w:hAnsi="Arial" w:cs="Arial"/>
          <w:sz w:val="20"/>
          <w:szCs w:val="20"/>
        </w:rPr>
        <w:t xml:space="preserve">Go to the Convey Health Group / </w:t>
      </w:r>
      <w:proofErr w:type="spellStart"/>
      <w:r w:rsidRPr="004F34E6">
        <w:rPr>
          <w:rFonts w:ascii="Arial" w:hAnsi="Arial" w:cs="Arial"/>
          <w:sz w:val="20"/>
          <w:szCs w:val="20"/>
        </w:rPr>
        <w:t>Miramar:Agent</w:t>
      </w:r>
      <w:proofErr w:type="spellEnd"/>
      <w:r w:rsidRPr="004F34E6">
        <w:rPr>
          <w:rFonts w:ascii="Arial" w:hAnsi="Arial" w:cs="Arial"/>
          <w:sz w:val="20"/>
          <w:szCs w:val="20"/>
        </w:rPr>
        <w:t xml:space="preserve"> website: </w:t>
      </w:r>
      <w:hyperlink r:id="rId9" w:history="1">
        <w:hyperlink r:id="rId10" w:history="1">
          <w:r w:rsidRPr="0010517F">
            <w:rPr>
              <w:rStyle w:val="Hyperlink"/>
            </w:rPr>
            <w:t>https://miramar-agent.com</w:t>
          </w:r>
        </w:hyperlink>
      </w:hyperlink>
      <w:r w:rsidRPr="004F34E6">
        <w:rPr>
          <w:rFonts w:ascii="Arial" w:hAnsi="Arial" w:cs="Arial"/>
          <w:sz w:val="20"/>
          <w:szCs w:val="20"/>
        </w:rPr>
        <w:t>.</w:t>
      </w:r>
    </w:p>
    <w:p w14:paraId="5B39E627" w14:textId="77777777" w:rsidR="00EE1761" w:rsidRDefault="00EE1761" w:rsidP="00EE1761">
      <w:pPr>
        <w:pStyle w:val="ListParagraph"/>
        <w:rPr>
          <w:rFonts w:ascii="Arial" w:hAnsi="Arial" w:cs="Arial"/>
          <w:sz w:val="20"/>
          <w:szCs w:val="20"/>
        </w:rPr>
      </w:pPr>
    </w:p>
    <w:p w14:paraId="573F3CB6" w14:textId="13DF9D1F" w:rsidR="00EE1761" w:rsidRPr="005F1869" w:rsidRDefault="00EE1761" w:rsidP="00EE176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the following Registration Code for your specific course </w:t>
      </w:r>
      <w:proofErr w:type="gramStart"/>
      <w:r w:rsidR="007B0732" w:rsidRPr="007B0732">
        <w:rPr>
          <w:rFonts w:ascii="Arial" w:eastAsia="Times New Roman" w:hAnsi="Arial" w:cs="Arial"/>
          <w:b/>
          <w:color w:val="C00000"/>
          <w:sz w:val="20"/>
          <w:szCs w:val="20"/>
          <w:highlight w:val="yellow"/>
        </w:rPr>
        <w:t>KPINT2862</w:t>
      </w:r>
      <w:proofErr w:type="gramEnd"/>
    </w:p>
    <w:p w14:paraId="3008E417" w14:textId="77777777" w:rsidR="00EE1761" w:rsidRDefault="00EE1761" w:rsidP="00EE1761">
      <w:pPr>
        <w:pStyle w:val="ListParagraph"/>
        <w:numPr>
          <w:ilvl w:val="1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Do</w:t>
      </w:r>
      <w:r w:rsidRPr="005F186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not share your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Registration</w:t>
      </w:r>
      <w:r w:rsidRPr="005F186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</w:t>
      </w:r>
      <w:r w:rsidRPr="005F186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ode with your colleagues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, as it is unique to your identified training needs</w:t>
      </w:r>
      <w:r w:rsidRPr="005F186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 If you enroll and take the wrong training module, you may have to take the training again to satisfy your requirement.</w:t>
      </w:r>
    </w:p>
    <w:p w14:paraId="60231541" w14:textId="77777777" w:rsidR="00EE1761" w:rsidRDefault="00EE1761" w:rsidP="00EE176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F5246">
        <w:rPr>
          <w:rFonts w:ascii="Arial" w:hAnsi="Arial" w:cs="Arial"/>
          <w:sz w:val="20"/>
          <w:szCs w:val="20"/>
        </w:rPr>
        <w:t>Upload your 202</w:t>
      </w:r>
      <w:r>
        <w:rPr>
          <w:rFonts w:ascii="Arial" w:hAnsi="Arial" w:cs="Arial"/>
          <w:sz w:val="20"/>
          <w:szCs w:val="20"/>
        </w:rPr>
        <w:t xml:space="preserve">4 </w:t>
      </w:r>
      <w:r w:rsidRPr="001F5246">
        <w:rPr>
          <w:rFonts w:ascii="Arial" w:hAnsi="Arial" w:cs="Arial"/>
          <w:sz w:val="20"/>
          <w:szCs w:val="20"/>
        </w:rPr>
        <w:t>CMS Compliance training certificate (AHIP or Core equivalent).</w:t>
      </w:r>
    </w:p>
    <w:p w14:paraId="3CF342B8" w14:textId="77777777" w:rsidR="00EE1761" w:rsidRPr="001F5246" w:rsidRDefault="00EE1761" w:rsidP="00EE1761">
      <w:pPr>
        <w:pStyle w:val="ListParagraph"/>
        <w:numPr>
          <w:ilvl w:val="1"/>
          <w:numId w:val="5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787BDE">
        <w:rPr>
          <w:rFonts w:ascii="Arial" w:hAnsi="Arial" w:cs="Arial"/>
          <w:bCs/>
          <w:sz w:val="20"/>
          <w:szCs w:val="20"/>
        </w:rPr>
        <w:t xml:space="preserve">If you have loaded it previously for another carrier, </w:t>
      </w:r>
      <w:r>
        <w:rPr>
          <w:rFonts w:ascii="Arial" w:hAnsi="Arial" w:cs="Arial"/>
          <w:sz w:val="20"/>
          <w:szCs w:val="20"/>
        </w:rPr>
        <w:t>Convey</w:t>
      </w:r>
      <w:r w:rsidRPr="00EE0AF6">
        <w:rPr>
          <w:rFonts w:ascii="Arial" w:hAnsi="Arial" w:cs="Arial"/>
          <w:sz w:val="20"/>
          <w:szCs w:val="20"/>
        </w:rPr>
        <w:t xml:space="preserve"> Health </w:t>
      </w:r>
      <w:r>
        <w:rPr>
          <w:rFonts w:ascii="Arial" w:hAnsi="Arial" w:cs="Arial"/>
          <w:sz w:val="20"/>
          <w:szCs w:val="20"/>
        </w:rPr>
        <w:t>Solutions</w:t>
      </w:r>
      <w:r w:rsidRPr="00EE0AF6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>Miramar</w:t>
      </w:r>
      <w:r w:rsidRPr="00787BDE">
        <w:rPr>
          <w:rFonts w:ascii="Arial" w:hAnsi="Arial" w:cs="Arial"/>
          <w:bCs/>
          <w:sz w:val="20"/>
          <w:szCs w:val="20"/>
        </w:rPr>
        <w:t xml:space="preserve"> should </w:t>
      </w:r>
      <w:r>
        <w:rPr>
          <w:rFonts w:ascii="Arial" w:hAnsi="Arial" w:cs="Arial"/>
          <w:bCs/>
          <w:sz w:val="20"/>
          <w:szCs w:val="20"/>
        </w:rPr>
        <w:t xml:space="preserve">confirm it is in their system. Be aware that validation will occur within 1-3 business days. </w:t>
      </w:r>
      <w:r w:rsidRPr="00B36122">
        <w:rPr>
          <w:rFonts w:ascii="Arial" w:hAnsi="Arial" w:cs="Arial"/>
          <w:bCs/>
          <w:sz w:val="20"/>
          <w:szCs w:val="20"/>
        </w:rPr>
        <w:t>Once your certificate is uploaded, please take the Kaiser Permanente training</w:t>
      </w:r>
      <w:r>
        <w:rPr>
          <w:rFonts w:ascii="Arial" w:hAnsi="Arial" w:cs="Arial"/>
          <w:bCs/>
          <w:sz w:val="20"/>
          <w:szCs w:val="20"/>
        </w:rPr>
        <w:t>.</w:t>
      </w:r>
    </w:p>
    <w:p w14:paraId="5B535A18" w14:textId="77777777" w:rsidR="00EE1761" w:rsidRDefault="00EE1761" w:rsidP="00EE1761">
      <w:pPr>
        <w:pStyle w:val="ListParagraph"/>
        <w:numPr>
          <w:ilvl w:val="0"/>
          <w:numId w:val="5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Complete all components complete of Training Program:</w:t>
      </w:r>
    </w:p>
    <w:p w14:paraId="27B42EFA" w14:textId="77777777" w:rsidR="00EE1761" w:rsidRPr="00A12DD7" w:rsidRDefault="00EE1761" w:rsidP="00EE1761">
      <w:pPr>
        <w:pStyle w:val="ListParagraph"/>
        <w:numPr>
          <w:ilvl w:val="2"/>
          <w:numId w:val="5"/>
        </w:numP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A12DD7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Welcome Letter</w:t>
      </w:r>
    </w:p>
    <w:p w14:paraId="467AE1A5" w14:textId="77777777" w:rsidR="00EE1761" w:rsidRDefault="00EE1761" w:rsidP="00EE1761">
      <w:pPr>
        <w:pStyle w:val="ListParagraph"/>
        <w:numPr>
          <w:ilvl w:val="2"/>
          <w:numId w:val="5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A12DD7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Benefits Guide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- Download Region Specific Benefits Guide and Attest to receipt of Benefits Guide</w:t>
      </w:r>
    </w:p>
    <w:p w14:paraId="732F52F3" w14:textId="77777777" w:rsidR="00EE1761" w:rsidRPr="00323A70" w:rsidRDefault="00EE1761" w:rsidP="00EE1761">
      <w:pPr>
        <w:pStyle w:val="ListParagraph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E60E6B">
        <w:rPr>
          <w:rFonts w:ascii="Arial" w:hAnsi="Arial" w:cs="Arial"/>
          <w:b/>
          <w:sz w:val="20"/>
          <w:szCs w:val="20"/>
        </w:rPr>
        <w:t>Kaiser Permanente 202</w:t>
      </w:r>
      <w:r>
        <w:rPr>
          <w:rFonts w:ascii="Arial" w:hAnsi="Arial" w:cs="Arial"/>
          <w:b/>
          <w:sz w:val="20"/>
          <w:szCs w:val="20"/>
        </w:rPr>
        <w:t>4</w:t>
      </w:r>
      <w:r w:rsidRPr="00E60E6B">
        <w:rPr>
          <w:rFonts w:ascii="Arial" w:hAnsi="Arial" w:cs="Arial"/>
          <w:b/>
          <w:sz w:val="20"/>
          <w:szCs w:val="20"/>
        </w:rPr>
        <w:t xml:space="preserve"> Individual Medicare Products &amp; Benefits Training</w:t>
      </w:r>
      <w:r w:rsidRPr="00E60E6B">
        <w:rPr>
          <w:rFonts w:ascii="Arial" w:eastAsia="Times New Roman" w:hAnsi="Arial" w:cs="Arial"/>
          <w:sz w:val="20"/>
          <w:szCs w:val="20"/>
        </w:rPr>
        <w:t xml:space="preserve"> </w:t>
      </w:r>
      <w:bookmarkStart w:id="3" w:name="_Hlk110587136"/>
      <w:r w:rsidRPr="00E60E6B">
        <w:rPr>
          <w:rFonts w:ascii="Arial" w:hAnsi="Arial" w:cs="Arial"/>
          <w:sz w:val="20"/>
          <w:szCs w:val="20"/>
        </w:rPr>
        <w:t xml:space="preserve">A one-hour web-based course offered via Convey Health Solutions which covers region-specific KP Medicare products and benefits for the individual plan segment. </w:t>
      </w:r>
      <w:r w:rsidRPr="006637CA">
        <w:rPr>
          <w:rFonts w:ascii="Arial" w:eastAsia="Times New Roman" w:hAnsi="Arial" w:cs="Arial"/>
          <w:b/>
          <w:bCs/>
          <w:sz w:val="20"/>
          <w:szCs w:val="20"/>
        </w:rPr>
        <w:t>You must pass an exam that covers the Individual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Products</w:t>
      </w:r>
      <w:r w:rsidRPr="006637CA">
        <w:rPr>
          <w:rFonts w:ascii="Arial" w:eastAsia="Times New Roman" w:hAnsi="Arial" w:cs="Arial"/>
          <w:b/>
          <w:bCs/>
          <w:sz w:val="20"/>
          <w:szCs w:val="20"/>
        </w:rPr>
        <w:t xml:space="preserve"> Module of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637CA">
        <w:rPr>
          <w:rFonts w:ascii="Arial" w:eastAsia="Times New Roman" w:hAnsi="Arial" w:cs="Arial"/>
          <w:b/>
          <w:bCs/>
          <w:sz w:val="20"/>
          <w:szCs w:val="20"/>
        </w:rPr>
        <w:t>the Course, with a score of 85% or higher.</w:t>
      </w:r>
      <w:bookmarkEnd w:id="3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23A70">
        <w:rPr>
          <w:rFonts w:ascii="Arial" w:hAnsi="Arial" w:cs="Arial"/>
          <w:color w:val="FF0000"/>
          <w:sz w:val="20"/>
          <w:szCs w:val="20"/>
        </w:rPr>
        <w:t>Only three attempts are allowed. If your computer times out</w:t>
      </w:r>
      <w:r w:rsidRPr="00323A70">
        <w:rPr>
          <w:rFonts w:ascii="Arial" w:hAnsi="Arial" w:cs="Arial"/>
          <w:sz w:val="20"/>
          <w:szCs w:val="20"/>
        </w:rPr>
        <w:t xml:space="preserve"> </w:t>
      </w:r>
      <w:r w:rsidRPr="00323A70">
        <w:rPr>
          <w:rFonts w:ascii="Arial" w:hAnsi="Arial" w:cs="Arial"/>
          <w:color w:val="FF0000"/>
          <w:sz w:val="20"/>
          <w:szCs w:val="20"/>
        </w:rPr>
        <w:t>once you’ve begun your exam, that counts as an attempt.</w:t>
      </w:r>
    </w:p>
    <w:p w14:paraId="3BCFB7BB" w14:textId="77777777" w:rsidR="00323A70" w:rsidRPr="00323A70" w:rsidRDefault="00323A70" w:rsidP="00323A70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0E05C3F5" w14:textId="77777777" w:rsidR="007B0732" w:rsidRPr="005C4525" w:rsidRDefault="007B0732" w:rsidP="007B0732">
      <w:pPr>
        <w:ind w:firstLine="360"/>
        <w:rPr>
          <w:rFonts w:ascii="Arial" w:hAnsi="Arial" w:cs="Arial"/>
          <w:b/>
          <w:sz w:val="20"/>
          <w:szCs w:val="20"/>
        </w:rPr>
      </w:pPr>
      <w:r w:rsidRPr="005C4525">
        <w:rPr>
          <w:rFonts w:ascii="Arial" w:hAnsi="Arial" w:cs="Arial"/>
          <w:b/>
          <w:sz w:val="20"/>
          <w:szCs w:val="20"/>
        </w:rPr>
        <w:t>Important information about the training:</w:t>
      </w:r>
    </w:p>
    <w:p w14:paraId="0E3B56C3" w14:textId="77777777" w:rsidR="007B0732" w:rsidRPr="00954BF0" w:rsidRDefault="007B0732" w:rsidP="007B073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954BF0">
        <w:rPr>
          <w:rFonts w:ascii="Arial" w:hAnsi="Arial" w:cs="Arial"/>
          <w:b/>
          <w:sz w:val="20"/>
          <w:szCs w:val="20"/>
        </w:rPr>
        <w:t xml:space="preserve">Brokers selling Kaiser Permanente products: Please ensure your National Producer Number is included in your </w:t>
      </w:r>
      <w:proofErr w:type="spellStart"/>
      <w:proofErr w:type="gramStart"/>
      <w:r w:rsidRPr="00954BF0">
        <w:rPr>
          <w:rFonts w:ascii="Arial" w:hAnsi="Arial" w:cs="Arial"/>
          <w:b/>
          <w:sz w:val="20"/>
          <w:szCs w:val="20"/>
        </w:rPr>
        <w:t>Miramar:Agent</w:t>
      </w:r>
      <w:proofErr w:type="spellEnd"/>
      <w:proofErr w:type="gramEnd"/>
      <w:r w:rsidRPr="00954BF0">
        <w:rPr>
          <w:rFonts w:ascii="Arial" w:hAnsi="Arial" w:cs="Arial"/>
          <w:b/>
          <w:sz w:val="20"/>
          <w:szCs w:val="20"/>
        </w:rPr>
        <w:t xml:space="preserve"> profile.</w:t>
      </w:r>
    </w:p>
    <w:p w14:paraId="157C38A1" w14:textId="77777777" w:rsidR="007B0732" w:rsidRPr="006637CA" w:rsidRDefault="007B0732" w:rsidP="007B073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mark your calendar to take time away from other tasks and interruptions.</w:t>
      </w:r>
      <w:r>
        <w:rPr>
          <w:rFonts w:ascii="Arial" w:hAnsi="Arial" w:cs="Arial"/>
          <w:sz w:val="20"/>
          <w:szCs w:val="20"/>
        </w:rPr>
        <w:tab/>
      </w:r>
    </w:p>
    <w:p w14:paraId="59953E65" w14:textId="77777777" w:rsidR="007B0732" w:rsidRPr="006637CA" w:rsidRDefault="007B0732" w:rsidP="007B073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are encouraged to take your time on these modules and ensure you have a quiet and dedicated workspace to complete them.</w:t>
      </w:r>
    </w:p>
    <w:p w14:paraId="4D879496" w14:textId="77777777" w:rsidR="007B0732" w:rsidRPr="006637CA" w:rsidRDefault="007B0732" w:rsidP="007B073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will only have </w:t>
      </w:r>
      <w:r w:rsidRPr="006637CA">
        <w:rPr>
          <w:rFonts w:ascii="Arial" w:hAnsi="Arial" w:cs="Arial"/>
          <w:b/>
          <w:bCs/>
          <w:sz w:val="20"/>
          <w:szCs w:val="20"/>
        </w:rPr>
        <w:t>3 attempts</w:t>
      </w:r>
      <w:r>
        <w:rPr>
          <w:rFonts w:ascii="Arial" w:hAnsi="Arial" w:cs="Arial"/>
          <w:sz w:val="20"/>
          <w:szCs w:val="20"/>
        </w:rPr>
        <w:t xml:space="preserve"> to complete the exam.</w:t>
      </w:r>
    </w:p>
    <w:p w14:paraId="655C2DE9" w14:textId="77777777" w:rsidR="007B0732" w:rsidRDefault="007B0732" w:rsidP="007B073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2DD7">
        <w:rPr>
          <w:rFonts w:ascii="Arial" w:hAnsi="Arial" w:cs="Arial"/>
          <w:sz w:val="20"/>
          <w:szCs w:val="20"/>
        </w:rPr>
        <w:t xml:space="preserve">If you feel you have received this </w:t>
      </w:r>
      <w:r>
        <w:rPr>
          <w:rFonts w:ascii="Arial" w:hAnsi="Arial" w:cs="Arial"/>
          <w:sz w:val="20"/>
          <w:szCs w:val="20"/>
        </w:rPr>
        <w:t>notification email</w:t>
      </w:r>
      <w:r w:rsidRPr="00A12DD7">
        <w:rPr>
          <w:rFonts w:ascii="Arial" w:hAnsi="Arial" w:cs="Arial"/>
          <w:sz w:val="20"/>
          <w:szCs w:val="20"/>
        </w:rPr>
        <w:t xml:space="preserve"> in error, please reach out to us so we can have our list of required learners updated.</w:t>
      </w:r>
    </w:p>
    <w:p w14:paraId="6EE0EE41" w14:textId="77777777" w:rsidR="00323A70" w:rsidRPr="00A02688" w:rsidRDefault="00323A70" w:rsidP="007B0732">
      <w:pPr>
        <w:pStyle w:val="ListParagraph"/>
        <w:rPr>
          <w:rFonts w:ascii="Arial" w:hAnsi="Arial" w:cs="Arial"/>
          <w:sz w:val="20"/>
          <w:szCs w:val="20"/>
        </w:rPr>
      </w:pPr>
    </w:p>
    <w:p w14:paraId="47740567" w14:textId="46211FBC" w:rsidR="00ED6688" w:rsidRDefault="00323A70" w:rsidP="00ED6688">
      <w:pPr>
        <w:rPr>
          <w:rFonts w:ascii="Arial" w:hAnsi="Arial" w:cs="Arial"/>
          <w:sz w:val="20"/>
          <w:szCs w:val="20"/>
        </w:rPr>
      </w:pPr>
      <w:r w:rsidRPr="00A12DD7">
        <w:rPr>
          <w:rFonts w:ascii="Arial" w:hAnsi="Arial" w:cs="Arial"/>
          <w:sz w:val="20"/>
          <w:szCs w:val="20"/>
        </w:rPr>
        <w:t xml:space="preserve">If your question is not addressed in the attached </w:t>
      </w:r>
      <w:r w:rsidRPr="00A12DD7">
        <w:rPr>
          <w:rFonts w:ascii="Arial" w:hAnsi="Arial" w:cs="Arial"/>
          <w:b/>
          <w:bCs/>
          <w:sz w:val="20"/>
          <w:szCs w:val="20"/>
        </w:rPr>
        <w:t>Agent User Guide</w:t>
      </w:r>
      <w:r w:rsidRPr="00A12DD7">
        <w:rPr>
          <w:rFonts w:ascii="Arial" w:hAnsi="Arial" w:cs="Arial"/>
          <w:sz w:val="20"/>
          <w:szCs w:val="20"/>
        </w:rPr>
        <w:t xml:space="preserve"> or </w:t>
      </w:r>
      <w:r w:rsidRPr="00A12DD7">
        <w:rPr>
          <w:rFonts w:ascii="Arial" w:hAnsi="Arial" w:cs="Arial"/>
          <w:b/>
          <w:bCs/>
          <w:sz w:val="20"/>
          <w:szCs w:val="20"/>
        </w:rPr>
        <w:t>FAQ</w:t>
      </w:r>
      <w:r w:rsidRPr="00A12DD7">
        <w:rPr>
          <w:rFonts w:ascii="Arial" w:hAnsi="Arial" w:cs="Arial"/>
          <w:sz w:val="20"/>
          <w:szCs w:val="20"/>
        </w:rPr>
        <w:t xml:space="preserve">, please contact </w:t>
      </w:r>
      <w:hyperlink r:id="rId11" w:history="1">
        <w:r w:rsidRPr="00A12DD7">
          <w:rPr>
            <w:rStyle w:val="Hyperlink"/>
            <w:rFonts w:ascii="Arial" w:hAnsi="Arial" w:cs="Arial"/>
            <w:sz w:val="20"/>
            <w:szCs w:val="20"/>
          </w:rPr>
          <w:t>AnnualMedicareSales-ComplianceTraining@kp.org</w:t>
        </w:r>
      </w:hyperlink>
      <w:r w:rsidRPr="00A12DD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For concerns related to technical issues, you</w:t>
      </w:r>
      <w:r w:rsidRPr="00A12DD7">
        <w:rPr>
          <w:rFonts w:ascii="Arial" w:hAnsi="Arial" w:cs="Arial"/>
          <w:sz w:val="20"/>
          <w:szCs w:val="20"/>
        </w:rPr>
        <w:t xml:space="preserve"> can also contact Convey/</w:t>
      </w:r>
      <w:proofErr w:type="spellStart"/>
      <w:proofErr w:type="gramStart"/>
      <w:r w:rsidRPr="00A12DD7">
        <w:rPr>
          <w:rFonts w:ascii="Arial" w:hAnsi="Arial" w:cs="Arial"/>
          <w:sz w:val="20"/>
          <w:szCs w:val="20"/>
        </w:rPr>
        <w:t>Miramar:Agent</w:t>
      </w:r>
      <w:proofErr w:type="spellEnd"/>
      <w:proofErr w:type="gramEnd"/>
      <w:r w:rsidRPr="00A12DD7">
        <w:rPr>
          <w:rFonts w:ascii="Arial" w:hAnsi="Arial" w:cs="Arial"/>
          <w:sz w:val="20"/>
          <w:szCs w:val="20"/>
        </w:rPr>
        <w:t xml:space="preserve"> Customer Service at (855) 856-7852. </w:t>
      </w:r>
    </w:p>
    <w:p w14:paraId="49001277" w14:textId="77777777" w:rsidR="00ED6688" w:rsidRPr="00B36122" w:rsidRDefault="00ED6688" w:rsidP="00ED6688">
      <w:pPr>
        <w:rPr>
          <w:rFonts w:ascii="Arial" w:hAnsi="Arial" w:cs="Arial"/>
          <w:sz w:val="20"/>
          <w:szCs w:val="20"/>
        </w:rPr>
      </w:pPr>
      <w:r w:rsidRPr="005C4525">
        <w:rPr>
          <w:rFonts w:ascii="Arial" w:hAnsi="Arial" w:cs="Arial"/>
          <w:sz w:val="20"/>
          <w:szCs w:val="20"/>
        </w:rPr>
        <w:t>Thank you.</w:t>
      </w:r>
      <w:bookmarkEnd w:id="2"/>
    </w:p>
    <w:p w14:paraId="73CBCA32" w14:textId="77777777" w:rsidR="00D8528D" w:rsidRPr="00E60182" w:rsidRDefault="00D8528D" w:rsidP="00E60182"/>
    <w:sectPr w:rsidR="00D8528D" w:rsidRPr="00E60182" w:rsidSect="00703FF0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F18"/>
    <w:multiLevelType w:val="hybridMultilevel"/>
    <w:tmpl w:val="BDDC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52735"/>
    <w:multiLevelType w:val="hybridMultilevel"/>
    <w:tmpl w:val="FBE8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30147"/>
    <w:multiLevelType w:val="hybridMultilevel"/>
    <w:tmpl w:val="7F96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704B"/>
    <w:multiLevelType w:val="hybridMultilevel"/>
    <w:tmpl w:val="F2ECF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A82A7A"/>
    <w:multiLevelType w:val="hybridMultilevel"/>
    <w:tmpl w:val="652E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0996">
    <w:abstractNumId w:val="0"/>
  </w:num>
  <w:num w:numId="2" w16cid:durableId="645016866">
    <w:abstractNumId w:val="4"/>
  </w:num>
  <w:num w:numId="3" w16cid:durableId="665086430">
    <w:abstractNumId w:val="3"/>
  </w:num>
  <w:num w:numId="4" w16cid:durableId="1885169481">
    <w:abstractNumId w:val="1"/>
  </w:num>
  <w:num w:numId="5" w16cid:durableId="1003585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8D"/>
    <w:rsid w:val="00187F04"/>
    <w:rsid w:val="002001F0"/>
    <w:rsid w:val="002E4C30"/>
    <w:rsid w:val="00323A70"/>
    <w:rsid w:val="003744EA"/>
    <w:rsid w:val="003E260F"/>
    <w:rsid w:val="004A764A"/>
    <w:rsid w:val="00746902"/>
    <w:rsid w:val="007B0732"/>
    <w:rsid w:val="00B15DF0"/>
    <w:rsid w:val="00CD6EF8"/>
    <w:rsid w:val="00D8528D"/>
    <w:rsid w:val="00E43E71"/>
    <w:rsid w:val="00E60182"/>
    <w:rsid w:val="00E60E6B"/>
    <w:rsid w:val="00E722FE"/>
    <w:rsid w:val="00EA183B"/>
    <w:rsid w:val="00ED6688"/>
    <w:rsid w:val="00EE1761"/>
    <w:rsid w:val="00EE4F93"/>
    <w:rsid w:val="00F34AD8"/>
    <w:rsid w:val="0C160D13"/>
    <w:rsid w:val="27A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CFA8"/>
  <w15:chartTrackingRefBased/>
  <w15:docId w15:val="{9B584C06-214D-4F38-AB23-7E1966D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2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28D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ualMedicareSales-ComplianceTraining@kp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miramar-agent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iramar-ag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377A22F8EA14696F31E1B6352391F" ma:contentTypeVersion="4" ma:contentTypeDescription="Create a new document." ma:contentTypeScope="" ma:versionID="6c859633e6fe9d0f6503972746e87fc3">
  <xsd:schema xmlns:xsd="http://www.w3.org/2001/XMLSchema" xmlns:xs="http://www.w3.org/2001/XMLSchema" xmlns:p="http://schemas.microsoft.com/office/2006/metadata/properties" xmlns:ns2="62cf990e-6577-49af-a4cf-cbd32b17dd74" targetNamespace="http://schemas.microsoft.com/office/2006/metadata/properties" ma:root="true" ma:fieldsID="9de998c07e206c6acdcef22e8ca31ac5" ns2:_="">
    <xsd:import namespace="62cf990e-6577-49af-a4cf-cbd32b17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f990e-6577-49af-a4cf-cbd32b17d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480E2-94E0-4E99-8675-E42FB104B5A4}">
  <ds:schemaRefs>
    <ds:schemaRef ds:uri="62cf990e-6577-49af-a4cf-cbd32b17dd74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4F9A0F-88E6-410E-93E5-DF35FE186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8C2D-C794-4D6B-AC5F-BDBB0010D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f990e-6577-49af-a4cf-cbd32b17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 Flores</dc:creator>
  <cp:keywords/>
  <dc:description/>
  <cp:lastModifiedBy>Veronica Luna</cp:lastModifiedBy>
  <cp:revision>4</cp:revision>
  <dcterms:created xsi:type="dcterms:W3CDTF">2023-07-24T16:53:00Z</dcterms:created>
  <dcterms:modified xsi:type="dcterms:W3CDTF">2023-08-14T23:17:00Z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0x0101004DC377A22F8EA14696F31E1B6352391F</vt:lpwstr>
  </property>
</Properties>
</file>